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CA37E" w14:textId="77777777" w:rsidR="00607768" w:rsidRPr="00607768" w:rsidRDefault="00607768" w:rsidP="00607768">
      <w:pPr>
        <w:pStyle w:val="EnvelopeReturn"/>
        <w:rPr>
          <w:rFonts w:ascii="Times New Roman" w:hAnsi="Times New Roman" w:cs="Times New Roman"/>
          <w:sz w:val="24"/>
          <w:szCs w:val="24"/>
        </w:rPr>
      </w:pPr>
      <w:r w:rsidRPr="00607768">
        <w:rPr>
          <w:rFonts w:ascii="Times New Roman" w:hAnsi="Times New Roman" w:cs="Times New Roman"/>
          <w:sz w:val="24"/>
          <w:szCs w:val="24"/>
        </w:rPr>
        <w:t>Mr. Kenneth D. Thomas # 262443</w:t>
      </w:r>
    </w:p>
    <w:p w14:paraId="4C68D7B6" w14:textId="77777777" w:rsidR="00607768" w:rsidRPr="00607768" w:rsidRDefault="00607768" w:rsidP="00607768">
      <w:pPr>
        <w:pStyle w:val="EnvelopeReturn"/>
        <w:rPr>
          <w:rFonts w:ascii="Times New Roman" w:hAnsi="Times New Roman" w:cs="Times New Roman"/>
          <w:sz w:val="24"/>
          <w:szCs w:val="24"/>
        </w:rPr>
      </w:pPr>
      <w:r w:rsidRPr="00607768">
        <w:rPr>
          <w:rFonts w:ascii="Times New Roman" w:hAnsi="Times New Roman" w:cs="Times New Roman"/>
          <w:sz w:val="24"/>
          <w:szCs w:val="24"/>
        </w:rPr>
        <w:t>Riverbend Maximum Security Institution</w:t>
      </w:r>
    </w:p>
    <w:p w14:paraId="6D285122" w14:textId="77777777" w:rsidR="00607768" w:rsidRPr="00607768" w:rsidRDefault="00607768" w:rsidP="00607768">
      <w:pPr>
        <w:pStyle w:val="EnvelopeReturn"/>
        <w:rPr>
          <w:rFonts w:ascii="Times New Roman" w:hAnsi="Times New Roman" w:cs="Times New Roman"/>
          <w:sz w:val="24"/>
          <w:szCs w:val="24"/>
        </w:rPr>
      </w:pPr>
      <w:r w:rsidRPr="00607768">
        <w:rPr>
          <w:rFonts w:ascii="Times New Roman" w:hAnsi="Times New Roman" w:cs="Times New Roman"/>
          <w:sz w:val="24"/>
          <w:szCs w:val="24"/>
        </w:rPr>
        <w:t>7475 Cockrill Bend Blvd.</w:t>
      </w:r>
    </w:p>
    <w:p w14:paraId="3EBD7465" w14:textId="77777777" w:rsidR="00607768" w:rsidRPr="00607768" w:rsidRDefault="00607768" w:rsidP="00607768">
      <w:pPr>
        <w:pStyle w:val="EnvelopeReturn"/>
        <w:rPr>
          <w:rFonts w:ascii="Times New Roman" w:hAnsi="Times New Roman" w:cs="Times New Roman"/>
          <w:sz w:val="24"/>
          <w:szCs w:val="24"/>
        </w:rPr>
      </w:pPr>
      <w:r w:rsidRPr="00607768">
        <w:rPr>
          <w:rFonts w:ascii="Times New Roman" w:hAnsi="Times New Roman" w:cs="Times New Roman"/>
          <w:sz w:val="24"/>
          <w:szCs w:val="24"/>
        </w:rPr>
        <w:t>Nashville, TN 37209</w:t>
      </w:r>
    </w:p>
    <w:p w14:paraId="05272807" w14:textId="77777777" w:rsidR="00607768" w:rsidRDefault="00607768" w:rsidP="00607768">
      <w:pPr>
        <w:pStyle w:val="EnvelopeReturn"/>
      </w:pPr>
    </w:p>
    <w:p w14:paraId="4A374625" w14:textId="1864C85A" w:rsidR="00607768" w:rsidRPr="00607768" w:rsidRDefault="00607768" w:rsidP="00607768">
      <w:pPr>
        <w:pStyle w:val="EnvelopeReturn"/>
        <w:rPr>
          <w:rFonts w:ascii="Arial Black" w:hAnsi="Arial Black"/>
          <w:sz w:val="24"/>
          <w:szCs w:val="24"/>
        </w:rPr>
      </w:pPr>
      <w:r w:rsidRPr="00607768">
        <w:rPr>
          <w:rFonts w:ascii="Arial Black" w:hAnsi="Arial Black"/>
          <w:sz w:val="24"/>
          <w:szCs w:val="24"/>
        </w:rPr>
        <w:t>LEGAL MAIL</w:t>
      </w:r>
    </w:p>
    <w:p w14:paraId="458ADCB9" w14:textId="77777777" w:rsidR="00607768" w:rsidRPr="00607768" w:rsidRDefault="00607768" w:rsidP="00607768">
      <w:pPr>
        <w:pStyle w:val="EnvelopeAddress"/>
        <w:framePr w:wrap="auto" w:vAnchor="page" w:x="4643" w:y="3111"/>
        <w:rPr>
          <w:rFonts w:ascii="Times New Roman" w:hAnsi="Times New Roman" w:cs="Times New Roman"/>
          <w:sz w:val="32"/>
          <w:szCs w:val="32"/>
        </w:rPr>
      </w:pPr>
      <w:r w:rsidRPr="00607768">
        <w:rPr>
          <w:rFonts w:ascii="Times New Roman" w:hAnsi="Times New Roman" w:cs="Times New Roman"/>
          <w:sz w:val="32"/>
          <w:szCs w:val="32"/>
        </w:rPr>
        <w:t>Asst. Att. Gen. William J. True</w:t>
      </w:r>
    </w:p>
    <w:p w14:paraId="7B427288" w14:textId="77777777" w:rsidR="00607768" w:rsidRPr="00607768" w:rsidRDefault="00607768" w:rsidP="00607768">
      <w:pPr>
        <w:pStyle w:val="EnvelopeAddress"/>
        <w:framePr w:wrap="auto" w:vAnchor="page" w:x="4643" w:y="3111"/>
        <w:rPr>
          <w:rFonts w:ascii="Times New Roman" w:hAnsi="Times New Roman" w:cs="Times New Roman"/>
          <w:sz w:val="32"/>
          <w:szCs w:val="32"/>
        </w:rPr>
      </w:pPr>
      <w:r w:rsidRPr="00607768">
        <w:rPr>
          <w:rFonts w:ascii="Times New Roman" w:hAnsi="Times New Roman" w:cs="Times New Roman"/>
          <w:sz w:val="32"/>
          <w:szCs w:val="32"/>
        </w:rPr>
        <w:t>Federal Habeas Corpus Division</w:t>
      </w:r>
    </w:p>
    <w:p w14:paraId="3F30B6A1" w14:textId="77777777" w:rsidR="00607768" w:rsidRPr="00607768" w:rsidRDefault="00607768" w:rsidP="00607768">
      <w:pPr>
        <w:pStyle w:val="EnvelopeAddress"/>
        <w:framePr w:wrap="auto" w:vAnchor="page" w:x="4643" w:y="3111"/>
        <w:rPr>
          <w:rFonts w:ascii="Times New Roman" w:hAnsi="Times New Roman" w:cs="Times New Roman"/>
          <w:sz w:val="32"/>
          <w:szCs w:val="32"/>
        </w:rPr>
      </w:pPr>
      <w:r w:rsidRPr="00607768">
        <w:rPr>
          <w:rFonts w:ascii="Times New Roman" w:hAnsi="Times New Roman" w:cs="Times New Roman"/>
          <w:sz w:val="32"/>
          <w:szCs w:val="32"/>
        </w:rPr>
        <w:t>P.O. Box 20207</w:t>
      </w:r>
    </w:p>
    <w:p w14:paraId="4ADB15A1" w14:textId="77777777" w:rsidR="00607768" w:rsidRPr="00607768" w:rsidRDefault="00607768" w:rsidP="00607768">
      <w:pPr>
        <w:pStyle w:val="EnvelopeAddress"/>
        <w:framePr w:wrap="auto" w:vAnchor="page" w:x="4643" w:y="3111"/>
        <w:rPr>
          <w:rFonts w:ascii="Times New Roman" w:hAnsi="Times New Roman" w:cs="Times New Roman"/>
          <w:sz w:val="32"/>
          <w:szCs w:val="32"/>
        </w:rPr>
      </w:pPr>
      <w:r w:rsidRPr="00607768">
        <w:rPr>
          <w:rFonts w:ascii="Times New Roman" w:hAnsi="Times New Roman" w:cs="Times New Roman"/>
          <w:sz w:val="32"/>
          <w:szCs w:val="32"/>
        </w:rPr>
        <w:t>Nashville, TN 37202</w:t>
      </w:r>
    </w:p>
    <w:p w14:paraId="2C32DE73" w14:textId="77777777" w:rsidR="00607768" w:rsidRDefault="00607768" w:rsidP="00607768">
      <w:pPr>
        <w:sectPr w:rsidR="00607768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bookmarkStart w:id="0" w:name="_GoBack"/>
      <w:bookmarkEnd w:id="0"/>
    </w:p>
    <w:p w:rsidR="00DA2B4C" w:rsidRDefault="00195CA7" w:rsidP="00195CA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Mr. Kenneth D. Thomas # 262443</w:t>
      </w:r>
    </w:p>
    <w:p w:rsidR="00195CA7" w:rsidRDefault="00195CA7" w:rsidP="00195CA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Riverbend Maximum Security Institution</w:t>
      </w:r>
    </w:p>
    <w:p w:rsidR="00195CA7" w:rsidRDefault="00195CA7" w:rsidP="00195CA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7475 Cockrill Bend Blvd.</w:t>
      </w:r>
    </w:p>
    <w:p w:rsidR="00195CA7" w:rsidRDefault="00195CA7" w:rsidP="00195CA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Nashville, Tennessee 37209</w:t>
      </w:r>
    </w:p>
    <w:p w:rsidR="00195CA7" w:rsidRDefault="00195CA7" w:rsidP="00195CA7">
      <w:pPr>
        <w:spacing w:line="276" w:lineRule="auto"/>
        <w:rPr>
          <w:sz w:val="24"/>
          <w:szCs w:val="24"/>
        </w:rPr>
      </w:pPr>
    </w:p>
    <w:p w:rsidR="00195CA7" w:rsidRDefault="00195CA7" w:rsidP="00195CA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William J. True, Assistant Attorney General</w:t>
      </w:r>
    </w:p>
    <w:p w:rsidR="00195CA7" w:rsidRDefault="00195CA7" w:rsidP="00195CA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Federal Habeas Corpus Division</w:t>
      </w:r>
    </w:p>
    <w:p w:rsidR="00195CA7" w:rsidRDefault="00195CA7" w:rsidP="00195CA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P.O. Box 20207</w:t>
      </w:r>
    </w:p>
    <w:p w:rsidR="00195CA7" w:rsidRDefault="00195CA7" w:rsidP="00195CA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Nashville, Tennessee 37202</w:t>
      </w:r>
    </w:p>
    <w:p w:rsidR="00195CA7" w:rsidRDefault="00195CA7" w:rsidP="00195CA7">
      <w:pPr>
        <w:spacing w:line="276" w:lineRule="auto"/>
        <w:rPr>
          <w:sz w:val="24"/>
          <w:szCs w:val="24"/>
        </w:rPr>
      </w:pPr>
    </w:p>
    <w:p w:rsidR="00195CA7" w:rsidRDefault="00195CA7" w:rsidP="00195CA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Re:</w:t>
      </w:r>
      <w:r>
        <w:rPr>
          <w:sz w:val="24"/>
          <w:szCs w:val="24"/>
        </w:rPr>
        <w:tab/>
        <w:t>Request for Fair Consideration in Thomas v. Tennessee (6</w:t>
      </w:r>
      <w:r w:rsidRPr="00195CA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Cir. No. 25-5708)</w:t>
      </w:r>
    </w:p>
    <w:p w:rsidR="00195CA7" w:rsidRDefault="00195CA7" w:rsidP="00195CA7">
      <w:pPr>
        <w:spacing w:line="276" w:lineRule="auto"/>
        <w:rPr>
          <w:sz w:val="24"/>
          <w:szCs w:val="24"/>
        </w:rPr>
      </w:pPr>
    </w:p>
    <w:p w:rsidR="00195CA7" w:rsidRDefault="00195CA7" w:rsidP="00195CA7">
      <w:pPr>
        <w:spacing w:after="240" w:line="276" w:lineRule="auto"/>
        <w:rPr>
          <w:sz w:val="24"/>
          <w:szCs w:val="24"/>
        </w:rPr>
      </w:pPr>
      <w:r>
        <w:rPr>
          <w:sz w:val="24"/>
          <w:szCs w:val="24"/>
        </w:rPr>
        <w:t>Dear Mr. True,</w:t>
      </w:r>
    </w:p>
    <w:p w:rsidR="00195CA7" w:rsidRDefault="00195CA7" w:rsidP="00195CA7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My name is Kenneth Deangelo “Delo” Thomas. For well over two decades, I have been incarcerated for a crime I did not commit. I am writing to you directly and respectfully, in advance of your office’s September 29</w:t>
      </w:r>
      <w:r w:rsidRPr="00195CA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deadline before the United States Court of Appeals for the Sixth Circuit, to ask that you not oppose the court’s full and fair consideration of my petition for a writ of habeas corpus.</w:t>
      </w:r>
    </w:p>
    <w:p w:rsidR="00195CA7" w:rsidRDefault="00195CA7" w:rsidP="00195CA7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The constitutional violations in my case are clear and documented:</w:t>
      </w:r>
    </w:p>
    <w:p w:rsidR="00195CA7" w:rsidRDefault="00195CA7" w:rsidP="00195CA7">
      <w:pPr>
        <w:pStyle w:val="ListParagraph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State’s star witness’s original April 14, 1999 police interview, which </w:t>
      </w:r>
      <w:r w:rsidRPr="00195CA7">
        <w:rPr>
          <w:i/>
          <w:sz w:val="24"/>
          <w:szCs w:val="24"/>
        </w:rPr>
        <w:t>exonerated me</w:t>
      </w:r>
      <w:r>
        <w:rPr>
          <w:sz w:val="24"/>
          <w:szCs w:val="24"/>
        </w:rPr>
        <w:t>, was suppressed for almost a quarter century.</w:t>
      </w:r>
    </w:p>
    <w:p w:rsidR="00195CA7" w:rsidRDefault="00195CA7" w:rsidP="00195CA7">
      <w:pPr>
        <w:pStyle w:val="ListParagraph"/>
        <w:spacing w:after="240" w:line="276" w:lineRule="auto"/>
        <w:jc w:val="both"/>
        <w:rPr>
          <w:sz w:val="24"/>
          <w:szCs w:val="24"/>
        </w:rPr>
      </w:pPr>
    </w:p>
    <w:p w:rsidR="00195CA7" w:rsidRDefault="00195CA7" w:rsidP="00195CA7">
      <w:pPr>
        <w:pStyle w:val="ListParagraph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That same witness later testified falsely, claiming he saw me commit the crime and received no deal, when in fact he obtained freedom just three months after testifying.</w:t>
      </w:r>
    </w:p>
    <w:p w:rsidR="00F91D26" w:rsidRPr="00F91D26" w:rsidRDefault="00F91D26" w:rsidP="00F91D26">
      <w:pPr>
        <w:pStyle w:val="ListParagraph"/>
        <w:rPr>
          <w:sz w:val="24"/>
          <w:szCs w:val="24"/>
        </w:rPr>
      </w:pPr>
    </w:p>
    <w:p w:rsidR="00F91D26" w:rsidRDefault="00F91D26" w:rsidP="00195CA7">
      <w:pPr>
        <w:pStyle w:val="ListParagraph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He has since </w:t>
      </w:r>
      <w:r w:rsidRPr="00724EE4">
        <w:rPr>
          <w:i/>
          <w:sz w:val="24"/>
          <w:szCs w:val="24"/>
        </w:rPr>
        <w:t>recanted under oath three separate times</w:t>
      </w:r>
      <w:r>
        <w:rPr>
          <w:sz w:val="24"/>
          <w:szCs w:val="24"/>
        </w:rPr>
        <w:t>, admitting: “Mr. Thomas was not involved in this murder. I lied on him because of the deal I made with the prosecution.”</w:t>
      </w:r>
    </w:p>
    <w:p w:rsidR="00F91D26" w:rsidRPr="00F91D26" w:rsidRDefault="00F91D26" w:rsidP="00F91D26">
      <w:pPr>
        <w:pStyle w:val="ListParagraph"/>
        <w:rPr>
          <w:sz w:val="24"/>
          <w:szCs w:val="24"/>
        </w:rPr>
      </w:pPr>
    </w:p>
    <w:p w:rsidR="00F91D26" w:rsidRDefault="00F91D26" w:rsidP="00F91D26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There was never any physical, forensic, or eyewitness evidence against me and I had an alibi that was somehow ignored. The case rested solely on testimony that has now collapsed.</w:t>
      </w:r>
    </w:p>
    <w:p w:rsidR="00F91D26" w:rsidRDefault="00F91D26" w:rsidP="00F91D26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Mr. True, I ask you to consider both my name and yours. I am </w:t>
      </w:r>
      <w:r w:rsidRPr="00724EE4">
        <w:rPr>
          <w:i/>
          <w:sz w:val="24"/>
          <w:szCs w:val="24"/>
        </w:rPr>
        <w:t>Thomas</w:t>
      </w:r>
      <w:r>
        <w:rPr>
          <w:sz w:val="24"/>
          <w:szCs w:val="24"/>
        </w:rPr>
        <w:t xml:space="preserve">, a man still fighting for fairness. You are </w:t>
      </w:r>
      <w:r w:rsidRPr="00724EE4">
        <w:rPr>
          <w:i/>
          <w:sz w:val="24"/>
          <w:szCs w:val="24"/>
        </w:rPr>
        <w:t>True</w:t>
      </w:r>
      <w:r>
        <w:rPr>
          <w:sz w:val="24"/>
          <w:szCs w:val="24"/>
        </w:rPr>
        <w:t xml:space="preserve"> – entrusted with the duty to stand for justice, not just convictions. I appeal to that duty and to your conscience: please allow the courts to hear my petition without opposition, so that the </w:t>
      </w:r>
      <w:r w:rsidRPr="00724EE4">
        <w:rPr>
          <w:i/>
          <w:sz w:val="24"/>
          <w:szCs w:val="24"/>
        </w:rPr>
        <w:t>truth</w:t>
      </w:r>
      <w:r>
        <w:rPr>
          <w:sz w:val="24"/>
          <w:szCs w:val="24"/>
        </w:rPr>
        <w:t xml:space="preserve"> may finally be weighed in full view of the law.</w:t>
      </w:r>
    </w:p>
    <w:p w:rsidR="00F91D26" w:rsidRDefault="00F91D26" w:rsidP="00F91D26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I do not seek special treatment – only justice. The people of Tennessee deserve to know that their courts and their prosecutors honor fairness above all else. I place my hope in you to demonstrate that principle in my case.</w:t>
      </w:r>
    </w:p>
    <w:p w:rsidR="00F91D26" w:rsidRDefault="00F91D26" w:rsidP="00F91D26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Thank you for your time and consideration.</w:t>
      </w:r>
    </w:p>
    <w:p w:rsidR="00F91D26" w:rsidRDefault="00F91D26" w:rsidP="00F91D26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Respectfully,</w:t>
      </w:r>
    </w:p>
    <w:p w:rsidR="00F91D26" w:rsidRDefault="00F91D26" w:rsidP="00F91D26">
      <w:pPr>
        <w:spacing w:after="240" w:line="276" w:lineRule="auto"/>
        <w:jc w:val="both"/>
        <w:rPr>
          <w:sz w:val="24"/>
          <w:szCs w:val="24"/>
        </w:rPr>
      </w:pPr>
    </w:p>
    <w:p w:rsidR="00F91D26" w:rsidRDefault="00F91D26" w:rsidP="00F91D26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Kenneth Deangelo “Delo” Thomas</w:t>
      </w:r>
    </w:p>
    <w:p w:rsidR="00F91D26" w:rsidRDefault="00F91D26" w:rsidP="00F91D26">
      <w:pPr>
        <w:spacing w:after="240" w:line="276" w:lineRule="auto"/>
        <w:jc w:val="both"/>
        <w:rPr>
          <w:sz w:val="24"/>
          <w:szCs w:val="24"/>
        </w:rPr>
      </w:pPr>
    </w:p>
    <w:p w:rsidR="00F91D26" w:rsidRDefault="00F91D26" w:rsidP="00724EE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Cc:</w:t>
      </w:r>
      <w:r>
        <w:rPr>
          <w:sz w:val="24"/>
          <w:szCs w:val="24"/>
        </w:rPr>
        <w:tab/>
        <w:t>Jonathan Skrmetti, Attorney General and Reporter</w:t>
      </w:r>
    </w:p>
    <w:p w:rsidR="00F91D26" w:rsidRPr="00F91D26" w:rsidRDefault="00F91D26" w:rsidP="00724EE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24EE4">
        <w:rPr>
          <w:sz w:val="24"/>
          <w:szCs w:val="24"/>
        </w:rPr>
        <w:t>Kelly L. Stephens, Clerk</w:t>
      </w:r>
    </w:p>
    <w:sectPr w:rsidR="00F91D26" w:rsidRPr="00F91D2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103FD" w14:textId="77777777" w:rsidR="00D53DFD" w:rsidRDefault="00D53DFD" w:rsidP="00195CA7">
      <w:r>
        <w:separator/>
      </w:r>
    </w:p>
  </w:endnote>
  <w:endnote w:type="continuationSeparator" w:id="0">
    <w:p w14:paraId="6BEB9287" w14:textId="77777777" w:rsidR="00D53DFD" w:rsidRDefault="00D53DFD" w:rsidP="0019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07591" w14:textId="77777777" w:rsidR="00D53DFD" w:rsidRDefault="00D53DFD" w:rsidP="00195CA7">
      <w:r>
        <w:separator/>
      </w:r>
    </w:p>
  </w:footnote>
  <w:footnote w:type="continuationSeparator" w:id="0">
    <w:p w14:paraId="5B407E0B" w14:textId="77777777" w:rsidR="00D53DFD" w:rsidRDefault="00D53DFD" w:rsidP="00195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14445" w14:textId="77777777" w:rsidR="00195CA7" w:rsidRPr="00F91D26" w:rsidRDefault="00195CA7" w:rsidP="00195CA7">
    <w:pPr>
      <w:pStyle w:val="Header"/>
      <w:jc w:val="right"/>
      <w:rPr>
        <w:sz w:val="24"/>
        <w:szCs w:val="24"/>
      </w:rPr>
    </w:pPr>
    <w:r w:rsidRPr="00F91D26">
      <w:rPr>
        <w:sz w:val="24"/>
        <w:szCs w:val="24"/>
      </w:rPr>
      <w:t>Friday, September 19,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E2C42"/>
    <w:multiLevelType w:val="hybridMultilevel"/>
    <w:tmpl w:val="509CF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CA7"/>
    <w:rsid w:val="00195CA7"/>
    <w:rsid w:val="00607768"/>
    <w:rsid w:val="00724EE4"/>
    <w:rsid w:val="009223E4"/>
    <w:rsid w:val="00D53DFD"/>
    <w:rsid w:val="00DA1979"/>
    <w:rsid w:val="00DA2B4C"/>
    <w:rsid w:val="00ED0A1C"/>
    <w:rsid w:val="00F91D26"/>
    <w:rsid w:val="00FC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51695"/>
  <w15:chartTrackingRefBased/>
  <w15:docId w15:val="{BEC0679F-6B3C-4C5E-A2FE-566DFCA5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1979"/>
  </w:style>
  <w:style w:type="paragraph" w:styleId="Heading1">
    <w:name w:val="heading 1"/>
    <w:basedOn w:val="Normal"/>
    <w:next w:val="Normal"/>
    <w:link w:val="Heading1Char"/>
    <w:qFormat/>
    <w:rsid w:val="00DA1979"/>
    <w:pPr>
      <w:keepNext/>
      <w:jc w:val="center"/>
      <w:outlineLvl w:val="0"/>
    </w:pPr>
    <w:rPr>
      <w:b/>
      <w:bCs/>
      <w:sz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DA1979"/>
    <w:pPr>
      <w:keepNext/>
      <w:ind w:left="360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DA1979"/>
    <w:pPr>
      <w:keepNext/>
      <w:ind w:firstLine="720"/>
      <w:outlineLvl w:val="2"/>
    </w:pPr>
    <w:rPr>
      <w:rFonts w:ascii="Times" w:hAnsi="Times"/>
      <w:sz w:val="24"/>
    </w:rPr>
  </w:style>
  <w:style w:type="paragraph" w:styleId="Heading4">
    <w:name w:val="heading 4"/>
    <w:basedOn w:val="Normal"/>
    <w:next w:val="Normal"/>
    <w:link w:val="Heading4Char"/>
    <w:qFormat/>
    <w:rsid w:val="00DA1979"/>
    <w:pPr>
      <w:keepNext/>
      <w:outlineLvl w:val="3"/>
    </w:pPr>
    <w:rPr>
      <w:rFonts w:ascii="Times" w:hAnsi="Times"/>
      <w:sz w:val="24"/>
    </w:rPr>
  </w:style>
  <w:style w:type="paragraph" w:styleId="Heading5">
    <w:name w:val="heading 5"/>
    <w:basedOn w:val="Normal"/>
    <w:next w:val="Normal"/>
    <w:link w:val="Heading5Char"/>
    <w:qFormat/>
    <w:rsid w:val="00DA1979"/>
    <w:pPr>
      <w:keepNext/>
      <w:jc w:val="both"/>
      <w:outlineLvl w:val="4"/>
    </w:pPr>
    <w:rPr>
      <w:rFonts w:ascii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1979"/>
    <w:rPr>
      <w:b/>
      <w:bCs/>
      <w:sz w:val="26"/>
      <w:u w:val="single"/>
    </w:rPr>
  </w:style>
  <w:style w:type="character" w:customStyle="1" w:styleId="Heading2Char">
    <w:name w:val="Heading 2 Char"/>
    <w:basedOn w:val="DefaultParagraphFont"/>
    <w:link w:val="Heading2"/>
    <w:rsid w:val="00DA1979"/>
    <w:rPr>
      <w:sz w:val="24"/>
    </w:rPr>
  </w:style>
  <w:style w:type="character" w:customStyle="1" w:styleId="Heading3Char">
    <w:name w:val="Heading 3 Char"/>
    <w:basedOn w:val="DefaultParagraphFont"/>
    <w:link w:val="Heading3"/>
    <w:rsid w:val="00DA1979"/>
    <w:rPr>
      <w:rFonts w:ascii="Times" w:hAnsi="Times"/>
      <w:sz w:val="24"/>
    </w:rPr>
  </w:style>
  <w:style w:type="character" w:customStyle="1" w:styleId="Heading4Char">
    <w:name w:val="Heading 4 Char"/>
    <w:basedOn w:val="DefaultParagraphFont"/>
    <w:link w:val="Heading4"/>
    <w:rsid w:val="00DA1979"/>
    <w:rPr>
      <w:rFonts w:ascii="Times" w:hAnsi="Times"/>
      <w:sz w:val="24"/>
    </w:rPr>
  </w:style>
  <w:style w:type="character" w:customStyle="1" w:styleId="Heading5Char">
    <w:name w:val="Heading 5 Char"/>
    <w:basedOn w:val="DefaultParagraphFont"/>
    <w:link w:val="Heading5"/>
    <w:rsid w:val="00DA1979"/>
    <w:rPr>
      <w:rFonts w:ascii="Times" w:hAnsi="Times"/>
      <w:sz w:val="24"/>
    </w:rPr>
  </w:style>
  <w:style w:type="paragraph" w:styleId="Title">
    <w:name w:val="Title"/>
    <w:basedOn w:val="Normal"/>
    <w:link w:val="TitleChar"/>
    <w:qFormat/>
    <w:rsid w:val="00DA1979"/>
    <w:pPr>
      <w:jc w:val="center"/>
    </w:pPr>
    <w:rPr>
      <w:sz w:val="26"/>
    </w:rPr>
  </w:style>
  <w:style w:type="character" w:customStyle="1" w:styleId="TitleChar">
    <w:name w:val="Title Char"/>
    <w:basedOn w:val="DefaultParagraphFont"/>
    <w:link w:val="Title"/>
    <w:rsid w:val="00DA1979"/>
    <w:rPr>
      <w:sz w:val="26"/>
    </w:rPr>
  </w:style>
  <w:style w:type="paragraph" w:styleId="Subtitle">
    <w:name w:val="Subtitle"/>
    <w:basedOn w:val="Normal"/>
    <w:link w:val="SubtitleChar"/>
    <w:qFormat/>
    <w:rsid w:val="00DA1979"/>
    <w:pPr>
      <w:jc w:val="center"/>
    </w:pPr>
    <w:rPr>
      <w:rFonts w:ascii="Times" w:hAnsi="Times"/>
      <w:sz w:val="24"/>
    </w:rPr>
  </w:style>
  <w:style w:type="character" w:customStyle="1" w:styleId="SubtitleChar">
    <w:name w:val="Subtitle Char"/>
    <w:basedOn w:val="DefaultParagraphFont"/>
    <w:link w:val="Subtitle"/>
    <w:rsid w:val="00DA1979"/>
    <w:rPr>
      <w:rFonts w:ascii="Times" w:hAnsi="Times"/>
      <w:sz w:val="24"/>
    </w:rPr>
  </w:style>
  <w:style w:type="paragraph" w:styleId="Header">
    <w:name w:val="header"/>
    <w:basedOn w:val="Normal"/>
    <w:link w:val="HeaderChar"/>
    <w:uiPriority w:val="99"/>
    <w:unhideWhenUsed/>
    <w:rsid w:val="00195C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5CA7"/>
  </w:style>
  <w:style w:type="paragraph" w:styleId="Footer">
    <w:name w:val="footer"/>
    <w:basedOn w:val="Normal"/>
    <w:link w:val="FooterChar"/>
    <w:uiPriority w:val="99"/>
    <w:unhideWhenUsed/>
    <w:rsid w:val="00195C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5CA7"/>
  </w:style>
  <w:style w:type="paragraph" w:styleId="ListParagraph">
    <w:name w:val="List Paragraph"/>
    <w:basedOn w:val="Normal"/>
    <w:uiPriority w:val="34"/>
    <w:qFormat/>
    <w:rsid w:val="00195CA7"/>
    <w:pPr>
      <w:ind w:left="720"/>
      <w:contextualSpacing/>
    </w:pPr>
  </w:style>
  <w:style w:type="paragraph" w:styleId="EnvelopeAddress">
    <w:name w:val="envelope address"/>
    <w:basedOn w:val="Normal"/>
    <w:uiPriority w:val="99"/>
    <w:unhideWhenUsed/>
    <w:rsid w:val="0060776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607768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411</Words>
  <Characters>2059</Characters>
  <Application>Microsoft Office Word</Application>
  <DocSecurity>0</DocSecurity>
  <Lines>50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Inmate</dc:creator>
  <cp:keywords/>
  <dc:description/>
  <cp:lastModifiedBy>Inmate</cp:lastModifiedBy>
  <cp:revision>2</cp:revision>
  <dcterms:created xsi:type="dcterms:W3CDTF">2025-09-20T14:20:00Z</dcterms:created>
  <dcterms:modified xsi:type="dcterms:W3CDTF">2025-09-20T14:20:00Z</dcterms:modified>
</cp:coreProperties>
</file>