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B4C" w:rsidRPr="008177DC" w:rsidRDefault="00F114FB" w:rsidP="00320BC8">
      <w:pPr>
        <w:spacing w:after="240" w:line="276" w:lineRule="auto"/>
        <w:rPr>
          <w:rFonts w:ascii="Arial Black" w:hAnsi="Arial Black"/>
          <w:sz w:val="28"/>
          <w:szCs w:val="28"/>
        </w:rPr>
      </w:pPr>
      <w:r w:rsidRPr="008177DC">
        <w:rPr>
          <w:rFonts w:ascii="Arial Black" w:hAnsi="Arial Black"/>
          <w:sz w:val="28"/>
          <w:szCs w:val="28"/>
        </w:rPr>
        <w:t>Key Facts Demonstrating Actual Innocence</w:t>
      </w:r>
    </w:p>
    <w:p w:rsidR="00F114FB" w:rsidRPr="00320BC8" w:rsidRDefault="00F114FB" w:rsidP="00320BC8">
      <w:pPr>
        <w:pStyle w:val="ListParagraph"/>
        <w:numPr>
          <w:ilvl w:val="0"/>
          <w:numId w:val="2"/>
        </w:numPr>
        <w:spacing w:after="240" w:line="480" w:lineRule="auto"/>
        <w:rPr>
          <w:b/>
          <w:sz w:val="24"/>
          <w:szCs w:val="24"/>
        </w:rPr>
      </w:pPr>
      <w:r w:rsidRPr="00320BC8">
        <w:rPr>
          <w:b/>
          <w:sz w:val="24"/>
          <w:szCs w:val="24"/>
        </w:rPr>
        <w:t>No Physical Evidence</w:t>
      </w:r>
    </w:p>
    <w:p w:rsidR="00F114FB" w:rsidRDefault="00F114FB" w:rsidP="00320BC8">
      <w:pPr>
        <w:pStyle w:val="ListParagraph"/>
        <w:numPr>
          <w:ilvl w:val="0"/>
          <w:numId w:val="3"/>
        </w:numPr>
        <w:spacing w:after="24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No fingerprints, DNA, ballistics, or eyewitness testimony linked me to the crime.</w:t>
      </w:r>
    </w:p>
    <w:p w:rsidR="00320BC8" w:rsidRDefault="00F114FB" w:rsidP="00320BC8">
      <w:pPr>
        <w:pStyle w:val="ListParagraph"/>
        <w:numPr>
          <w:ilvl w:val="0"/>
          <w:numId w:val="3"/>
        </w:numPr>
        <w:spacing w:after="24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Conviction rested </w:t>
      </w:r>
      <w:r w:rsidRPr="00320BC8">
        <w:rPr>
          <w:i/>
          <w:sz w:val="24"/>
          <w:szCs w:val="24"/>
        </w:rPr>
        <w:t>solely</w:t>
      </w:r>
      <w:r>
        <w:rPr>
          <w:sz w:val="24"/>
          <w:szCs w:val="24"/>
        </w:rPr>
        <w:t xml:space="preserve"> on testimony from two self-alleged accomplices.</w:t>
      </w:r>
    </w:p>
    <w:p w:rsidR="00320BC8" w:rsidRPr="00320BC8" w:rsidRDefault="00320BC8" w:rsidP="00320BC8">
      <w:pPr>
        <w:pStyle w:val="ListParagraph"/>
        <w:ind w:left="1080"/>
        <w:jc w:val="both"/>
        <w:rPr>
          <w:sz w:val="16"/>
          <w:szCs w:val="16"/>
        </w:rPr>
      </w:pPr>
    </w:p>
    <w:p w:rsidR="00F114FB" w:rsidRPr="00320BC8" w:rsidRDefault="00F114FB" w:rsidP="00320BC8">
      <w:pPr>
        <w:pStyle w:val="ListParagraph"/>
        <w:numPr>
          <w:ilvl w:val="0"/>
          <w:numId w:val="2"/>
        </w:numPr>
        <w:spacing w:after="240" w:line="480" w:lineRule="auto"/>
        <w:rPr>
          <w:b/>
          <w:sz w:val="24"/>
          <w:szCs w:val="24"/>
        </w:rPr>
      </w:pPr>
      <w:r w:rsidRPr="00320BC8">
        <w:rPr>
          <w:b/>
          <w:sz w:val="24"/>
          <w:szCs w:val="24"/>
        </w:rPr>
        <w:t>Suppressed Exculpatory Evidence (Brady Violation)</w:t>
      </w:r>
    </w:p>
    <w:p w:rsidR="00F114FB" w:rsidRDefault="00F114FB" w:rsidP="00320BC8">
      <w:pPr>
        <w:pStyle w:val="ListParagraph"/>
        <w:numPr>
          <w:ilvl w:val="0"/>
          <w:numId w:val="3"/>
        </w:numPr>
        <w:spacing w:after="24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On April 14, 1999, the State’s star witness gave a </w:t>
      </w:r>
      <w:r w:rsidRPr="00320BC8">
        <w:rPr>
          <w:b/>
          <w:sz w:val="24"/>
          <w:szCs w:val="24"/>
        </w:rPr>
        <w:t>recorded police statement</w:t>
      </w:r>
      <w:r>
        <w:rPr>
          <w:sz w:val="24"/>
          <w:szCs w:val="24"/>
        </w:rPr>
        <w:t>.</w:t>
      </w:r>
    </w:p>
    <w:p w:rsidR="00F114FB" w:rsidRDefault="00F114FB" w:rsidP="00320BC8">
      <w:pPr>
        <w:pStyle w:val="ListParagraph"/>
        <w:numPr>
          <w:ilvl w:val="0"/>
          <w:numId w:val="3"/>
        </w:numPr>
        <w:spacing w:after="24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that statement, he </w:t>
      </w:r>
      <w:r w:rsidRPr="00320BC8">
        <w:rPr>
          <w:b/>
          <w:sz w:val="24"/>
          <w:szCs w:val="24"/>
        </w:rPr>
        <w:t>never implicated me</w:t>
      </w:r>
      <w:r>
        <w:rPr>
          <w:sz w:val="24"/>
          <w:szCs w:val="24"/>
        </w:rPr>
        <w:t xml:space="preserve"> and instead </w:t>
      </w:r>
      <w:r w:rsidRPr="00320BC8">
        <w:rPr>
          <w:b/>
          <w:sz w:val="24"/>
          <w:szCs w:val="24"/>
        </w:rPr>
        <w:t>identified another person</w:t>
      </w:r>
      <w:r>
        <w:rPr>
          <w:sz w:val="24"/>
          <w:szCs w:val="24"/>
        </w:rPr>
        <w:t>.</w:t>
      </w:r>
    </w:p>
    <w:p w:rsidR="00F114FB" w:rsidRDefault="00F114FB" w:rsidP="00320BC8">
      <w:pPr>
        <w:pStyle w:val="ListParagraph"/>
        <w:numPr>
          <w:ilvl w:val="0"/>
          <w:numId w:val="3"/>
        </w:numPr>
        <w:spacing w:after="24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This interview was </w:t>
      </w:r>
      <w:r w:rsidRPr="00320BC8">
        <w:rPr>
          <w:b/>
          <w:sz w:val="24"/>
          <w:szCs w:val="24"/>
        </w:rPr>
        <w:t>suppressed for 24 years</w:t>
      </w:r>
      <w:r>
        <w:rPr>
          <w:sz w:val="24"/>
          <w:szCs w:val="24"/>
        </w:rPr>
        <w:t xml:space="preserve"> and only uncovered in 2023.</w:t>
      </w:r>
    </w:p>
    <w:p w:rsidR="00320BC8" w:rsidRPr="00320BC8" w:rsidRDefault="00320BC8" w:rsidP="00320BC8">
      <w:pPr>
        <w:pStyle w:val="ListParagraph"/>
        <w:ind w:left="1080"/>
        <w:jc w:val="both"/>
        <w:rPr>
          <w:sz w:val="16"/>
          <w:szCs w:val="16"/>
        </w:rPr>
      </w:pPr>
    </w:p>
    <w:p w:rsidR="00F114FB" w:rsidRPr="00320BC8" w:rsidRDefault="00F114FB" w:rsidP="00320BC8">
      <w:pPr>
        <w:pStyle w:val="ListParagraph"/>
        <w:numPr>
          <w:ilvl w:val="0"/>
          <w:numId w:val="2"/>
        </w:numPr>
        <w:spacing w:after="240" w:line="480" w:lineRule="auto"/>
        <w:rPr>
          <w:b/>
          <w:sz w:val="24"/>
          <w:szCs w:val="24"/>
        </w:rPr>
      </w:pPr>
      <w:r w:rsidRPr="00320BC8">
        <w:rPr>
          <w:b/>
          <w:sz w:val="24"/>
          <w:szCs w:val="24"/>
        </w:rPr>
        <w:t>False Testimony &amp; Secret Deal (Giglio / Napue Violations)</w:t>
      </w:r>
    </w:p>
    <w:p w:rsidR="00F114FB" w:rsidRPr="00320BC8" w:rsidRDefault="00F114FB" w:rsidP="00320BC8">
      <w:pPr>
        <w:pStyle w:val="ListParagraph"/>
        <w:numPr>
          <w:ilvl w:val="0"/>
          <w:numId w:val="3"/>
        </w:numPr>
        <w:spacing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At trial, the State’s star witness testified that he saw me commit the crime and that </w:t>
      </w:r>
      <w:r w:rsidRPr="00320BC8">
        <w:rPr>
          <w:b/>
          <w:sz w:val="24"/>
          <w:szCs w:val="24"/>
        </w:rPr>
        <w:t>he had no deal.</w:t>
      </w:r>
    </w:p>
    <w:p w:rsidR="00320BC8" w:rsidRPr="00320BC8" w:rsidRDefault="00320BC8" w:rsidP="00320BC8">
      <w:pPr>
        <w:pStyle w:val="ListParagraph"/>
        <w:spacing w:line="276" w:lineRule="auto"/>
        <w:ind w:left="1080"/>
        <w:jc w:val="both"/>
        <w:rPr>
          <w:sz w:val="16"/>
          <w:szCs w:val="16"/>
        </w:rPr>
      </w:pPr>
    </w:p>
    <w:p w:rsidR="00F114FB" w:rsidRDefault="00F114FB" w:rsidP="00320BC8">
      <w:pPr>
        <w:pStyle w:val="ListParagraph"/>
        <w:numPr>
          <w:ilvl w:val="0"/>
          <w:numId w:val="3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reality, he was </w:t>
      </w:r>
      <w:r w:rsidRPr="00320BC8">
        <w:rPr>
          <w:b/>
          <w:sz w:val="24"/>
          <w:szCs w:val="24"/>
        </w:rPr>
        <w:t>released just three months after testifying</w:t>
      </w:r>
      <w:r>
        <w:rPr>
          <w:sz w:val="24"/>
          <w:szCs w:val="24"/>
        </w:rPr>
        <w:t>, following a prosecutor’s letter to the parole board praising him.</w:t>
      </w:r>
    </w:p>
    <w:p w:rsidR="00320BC8" w:rsidRPr="00320BC8" w:rsidRDefault="00320BC8" w:rsidP="00320BC8">
      <w:pPr>
        <w:pStyle w:val="ListParagraph"/>
        <w:spacing w:line="276" w:lineRule="auto"/>
        <w:ind w:left="1080"/>
        <w:jc w:val="both"/>
        <w:rPr>
          <w:sz w:val="16"/>
          <w:szCs w:val="16"/>
        </w:rPr>
      </w:pPr>
    </w:p>
    <w:p w:rsidR="00F114FB" w:rsidRDefault="00F114FB" w:rsidP="00320BC8">
      <w:pPr>
        <w:pStyle w:val="ListParagraph"/>
        <w:numPr>
          <w:ilvl w:val="0"/>
          <w:numId w:val="3"/>
        </w:num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His </w:t>
      </w:r>
      <w:r w:rsidRPr="00320BC8">
        <w:rPr>
          <w:b/>
          <w:sz w:val="24"/>
          <w:szCs w:val="24"/>
        </w:rPr>
        <w:t>testimony was false</w:t>
      </w:r>
      <w:r>
        <w:rPr>
          <w:sz w:val="24"/>
          <w:szCs w:val="24"/>
        </w:rPr>
        <w:t xml:space="preserve"> – and the </w:t>
      </w:r>
      <w:r w:rsidRPr="00320BC8">
        <w:rPr>
          <w:b/>
          <w:sz w:val="24"/>
          <w:szCs w:val="24"/>
        </w:rPr>
        <w:t>jury was never told about the deal</w:t>
      </w:r>
      <w:r>
        <w:rPr>
          <w:sz w:val="24"/>
          <w:szCs w:val="24"/>
        </w:rPr>
        <w:t>.</w:t>
      </w:r>
    </w:p>
    <w:p w:rsidR="00F114FB" w:rsidRPr="00320BC8" w:rsidRDefault="00F114FB" w:rsidP="00320BC8">
      <w:pPr>
        <w:pStyle w:val="ListParagraph"/>
        <w:numPr>
          <w:ilvl w:val="0"/>
          <w:numId w:val="2"/>
        </w:numPr>
        <w:spacing w:after="240" w:line="480" w:lineRule="auto"/>
        <w:rPr>
          <w:b/>
          <w:sz w:val="24"/>
          <w:szCs w:val="24"/>
        </w:rPr>
      </w:pPr>
      <w:r w:rsidRPr="00320BC8">
        <w:rPr>
          <w:b/>
          <w:sz w:val="24"/>
          <w:szCs w:val="24"/>
        </w:rPr>
        <w:t>Witness Recantations</w:t>
      </w:r>
    </w:p>
    <w:p w:rsidR="00F114FB" w:rsidRDefault="00F114FB" w:rsidP="00320BC8">
      <w:pPr>
        <w:pStyle w:val="ListParagraph"/>
        <w:numPr>
          <w:ilvl w:val="0"/>
          <w:numId w:val="3"/>
        </w:numPr>
        <w:spacing w:line="480" w:lineRule="auto"/>
        <w:jc w:val="both"/>
        <w:rPr>
          <w:sz w:val="24"/>
          <w:szCs w:val="24"/>
        </w:rPr>
      </w:pPr>
      <w:bookmarkStart w:id="0" w:name="_GoBack"/>
      <w:r w:rsidRPr="00320BC8">
        <w:rPr>
          <w:rFonts w:ascii="Arial Black" w:hAnsi="Arial Black"/>
          <w:sz w:val="24"/>
          <w:szCs w:val="24"/>
        </w:rPr>
        <w:t>2012</w:t>
      </w:r>
      <w:r>
        <w:rPr>
          <w:sz w:val="24"/>
          <w:szCs w:val="24"/>
        </w:rPr>
        <w:t xml:space="preserve"> </w:t>
      </w:r>
      <w:bookmarkEnd w:id="0"/>
      <w:r>
        <w:rPr>
          <w:sz w:val="24"/>
          <w:szCs w:val="24"/>
        </w:rPr>
        <w:t>(affidavit) – Star witness recanted, admitting he lied under oath.</w:t>
      </w:r>
    </w:p>
    <w:p w:rsidR="00F114FB" w:rsidRDefault="00507C68" w:rsidP="00320BC8">
      <w:pPr>
        <w:pStyle w:val="ListParagraph"/>
        <w:numPr>
          <w:ilvl w:val="0"/>
          <w:numId w:val="3"/>
        </w:numPr>
        <w:spacing w:line="276" w:lineRule="auto"/>
        <w:jc w:val="both"/>
        <w:rPr>
          <w:sz w:val="24"/>
          <w:szCs w:val="24"/>
        </w:rPr>
      </w:pPr>
      <w:r w:rsidRPr="00320BC8">
        <w:rPr>
          <w:rFonts w:ascii="Arial Black" w:hAnsi="Arial Black"/>
          <w:sz w:val="24"/>
          <w:szCs w:val="24"/>
        </w:rPr>
        <w:t xml:space="preserve">2014 </w:t>
      </w:r>
      <w:r>
        <w:rPr>
          <w:sz w:val="24"/>
          <w:szCs w:val="24"/>
        </w:rPr>
        <w:t>(court testimony) – He repeated under oath: “Mr. Thomas was not involved in this murder. I lied on him because of the deal I made with the prosecution.”</w:t>
      </w:r>
    </w:p>
    <w:p w:rsidR="00320BC8" w:rsidRPr="00320BC8" w:rsidRDefault="00320BC8" w:rsidP="00320BC8">
      <w:pPr>
        <w:pStyle w:val="ListParagraph"/>
        <w:spacing w:line="276" w:lineRule="auto"/>
        <w:ind w:left="1080"/>
        <w:jc w:val="both"/>
        <w:rPr>
          <w:sz w:val="16"/>
          <w:szCs w:val="16"/>
        </w:rPr>
      </w:pPr>
    </w:p>
    <w:p w:rsidR="00507C68" w:rsidRDefault="00507C68" w:rsidP="00320BC8">
      <w:pPr>
        <w:pStyle w:val="ListParagraph"/>
        <w:numPr>
          <w:ilvl w:val="0"/>
          <w:numId w:val="3"/>
        </w:numPr>
        <w:spacing w:line="276" w:lineRule="auto"/>
        <w:jc w:val="both"/>
        <w:rPr>
          <w:sz w:val="24"/>
          <w:szCs w:val="24"/>
        </w:rPr>
      </w:pPr>
      <w:r w:rsidRPr="00320BC8">
        <w:rPr>
          <w:rFonts w:ascii="Arial Black" w:hAnsi="Arial Black"/>
          <w:sz w:val="24"/>
          <w:szCs w:val="24"/>
        </w:rPr>
        <w:t>2023</w:t>
      </w:r>
      <w:r>
        <w:rPr>
          <w:sz w:val="24"/>
          <w:szCs w:val="24"/>
        </w:rPr>
        <w:t xml:space="preserve"> (documentary interview) – Star witness conducted an on-camera interview with producers – almost coming to tears – stressing that I was an innocent man framed by prosecutors and wrongly imprisoned.</w:t>
      </w:r>
    </w:p>
    <w:p w:rsidR="00320BC8" w:rsidRPr="00320BC8" w:rsidRDefault="00320BC8" w:rsidP="00320BC8">
      <w:pPr>
        <w:pStyle w:val="ListParagraph"/>
        <w:spacing w:line="276" w:lineRule="auto"/>
        <w:ind w:left="1080"/>
        <w:jc w:val="both"/>
        <w:rPr>
          <w:sz w:val="16"/>
          <w:szCs w:val="16"/>
        </w:rPr>
      </w:pPr>
    </w:p>
    <w:p w:rsidR="00507C68" w:rsidRDefault="00507C68" w:rsidP="00320BC8">
      <w:pPr>
        <w:pStyle w:val="ListParagraph"/>
        <w:numPr>
          <w:ilvl w:val="0"/>
          <w:numId w:val="3"/>
        </w:numPr>
        <w:spacing w:line="276" w:lineRule="auto"/>
        <w:jc w:val="both"/>
        <w:rPr>
          <w:sz w:val="24"/>
          <w:szCs w:val="24"/>
        </w:rPr>
      </w:pPr>
      <w:r w:rsidRPr="00320BC8">
        <w:rPr>
          <w:rFonts w:ascii="Arial Black" w:hAnsi="Arial Black"/>
          <w:sz w:val="24"/>
          <w:szCs w:val="24"/>
        </w:rPr>
        <w:t>2025</w:t>
      </w:r>
      <w:r>
        <w:rPr>
          <w:sz w:val="24"/>
          <w:szCs w:val="24"/>
        </w:rPr>
        <w:t xml:space="preserve"> (court testimony) – Star witness again admitted under oath that he had lied on me – with prosecutors fully aware of the false testimony – because of the deal he had made with the prosecution, stressing, again, that I was innocent of the murder.</w:t>
      </w:r>
    </w:p>
    <w:p w:rsidR="00507C68" w:rsidRPr="00320BC8" w:rsidRDefault="00507C68" w:rsidP="00320BC8">
      <w:pPr>
        <w:pStyle w:val="ListParagraph"/>
        <w:spacing w:line="480" w:lineRule="auto"/>
        <w:ind w:left="1080"/>
        <w:jc w:val="both"/>
        <w:rPr>
          <w:sz w:val="16"/>
          <w:szCs w:val="16"/>
        </w:rPr>
      </w:pPr>
    </w:p>
    <w:p w:rsidR="00507C68" w:rsidRPr="008177DC" w:rsidRDefault="00507C68" w:rsidP="00320BC8">
      <w:pPr>
        <w:spacing w:after="240" w:line="276" w:lineRule="auto"/>
        <w:jc w:val="both"/>
        <w:rPr>
          <w:rFonts w:ascii="Arial Black" w:hAnsi="Arial Black"/>
          <w:sz w:val="28"/>
          <w:szCs w:val="28"/>
        </w:rPr>
      </w:pPr>
      <w:r w:rsidRPr="008177DC">
        <w:rPr>
          <w:rFonts w:ascii="Arial Black" w:hAnsi="Arial Black"/>
          <w:sz w:val="28"/>
          <w:szCs w:val="28"/>
        </w:rPr>
        <w:lastRenderedPageBreak/>
        <w:t>Why This Matters</w:t>
      </w:r>
    </w:p>
    <w:p w:rsidR="00F114FB" w:rsidRDefault="00507C68" w:rsidP="00320BC8">
      <w:pPr>
        <w:pStyle w:val="ListParagraph"/>
        <w:numPr>
          <w:ilvl w:val="0"/>
          <w:numId w:val="4"/>
        </w:numPr>
        <w:spacing w:after="240" w:line="276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These facts show not only a </w:t>
      </w:r>
      <w:r w:rsidRPr="00320BC8">
        <w:rPr>
          <w:b/>
          <w:sz w:val="24"/>
          <w:szCs w:val="24"/>
        </w:rPr>
        <w:t>miscarriage of justice</w:t>
      </w:r>
      <w:r>
        <w:rPr>
          <w:sz w:val="24"/>
          <w:szCs w:val="24"/>
        </w:rPr>
        <w:t xml:space="preserve">, but clear violations of Brady v. Maryland, Giglio v. United States, and </w:t>
      </w:r>
      <w:r w:rsidRPr="00320BC8">
        <w:rPr>
          <w:sz w:val="24"/>
          <w:szCs w:val="24"/>
        </w:rPr>
        <w:t>Napue v. Illinois</w:t>
      </w:r>
      <w:r>
        <w:rPr>
          <w:sz w:val="24"/>
          <w:szCs w:val="24"/>
        </w:rPr>
        <w:t>.</w:t>
      </w:r>
    </w:p>
    <w:p w:rsidR="00320BC8" w:rsidRPr="00320BC8" w:rsidRDefault="00320BC8" w:rsidP="00320BC8">
      <w:pPr>
        <w:pStyle w:val="ListParagraph"/>
        <w:spacing w:after="240" w:line="276" w:lineRule="auto"/>
        <w:jc w:val="both"/>
        <w:rPr>
          <w:sz w:val="16"/>
          <w:szCs w:val="16"/>
        </w:rPr>
      </w:pPr>
    </w:p>
    <w:p w:rsidR="00507C68" w:rsidRDefault="00507C68" w:rsidP="00320BC8">
      <w:pPr>
        <w:pStyle w:val="ListParagraph"/>
        <w:numPr>
          <w:ilvl w:val="0"/>
          <w:numId w:val="4"/>
        </w:numPr>
        <w:spacing w:after="240" w:line="276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Without the suppressed interview and false testimony, there is </w:t>
      </w:r>
      <w:r w:rsidRPr="00320BC8">
        <w:rPr>
          <w:b/>
          <w:sz w:val="24"/>
          <w:szCs w:val="24"/>
        </w:rPr>
        <w:t>no evidence</w:t>
      </w:r>
      <w:r>
        <w:rPr>
          <w:sz w:val="24"/>
          <w:szCs w:val="24"/>
        </w:rPr>
        <w:t xml:space="preserve"> against me.</w:t>
      </w:r>
    </w:p>
    <w:p w:rsidR="00320BC8" w:rsidRPr="00320BC8" w:rsidRDefault="00320BC8" w:rsidP="00320BC8">
      <w:pPr>
        <w:pStyle w:val="ListParagraph"/>
        <w:spacing w:after="240" w:line="276" w:lineRule="auto"/>
        <w:jc w:val="both"/>
        <w:rPr>
          <w:sz w:val="16"/>
          <w:szCs w:val="16"/>
        </w:rPr>
      </w:pPr>
    </w:p>
    <w:p w:rsidR="00507C68" w:rsidRDefault="00507C68" w:rsidP="00320BC8">
      <w:pPr>
        <w:pStyle w:val="ListParagraph"/>
        <w:numPr>
          <w:ilvl w:val="0"/>
          <w:numId w:val="4"/>
        </w:numPr>
        <w:spacing w:after="240" w:line="276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After almost 24 years of wrongful imprisonment, I am entitled to a </w:t>
      </w:r>
      <w:r w:rsidRPr="008177DC">
        <w:rPr>
          <w:b/>
          <w:sz w:val="24"/>
          <w:szCs w:val="24"/>
        </w:rPr>
        <w:t>full and fair review</w:t>
      </w:r>
      <w:r>
        <w:rPr>
          <w:sz w:val="24"/>
          <w:szCs w:val="24"/>
        </w:rPr>
        <w:t xml:space="preserve"> of my habeas petition.</w:t>
      </w:r>
    </w:p>
    <w:p w:rsidR="00507C68" w:rsidRPr="00320BC8" w:rsidRDefault="00507C68" w:rsidP="00320BC8">
      <w:pPr>
        <w:pStyle w:val="ListParagraph"/>
        <w:spacing w:after="240" w:line="276" w:lineRule="auto"/>
        <w:jc w:val="both"/>
        <w:rPr>
          <w:sz w:val="16"/>
          <w:szCs w:val="16"/>
        </w:rPr>
      </w:pPr>
    </w:p>
    <w:p w:rsidR="00507C68" w:rsidRPr="008177DC" w:rsidRDefault="00507C68" w:rsidP="00320BC8">
      <w:pPr>
        <w:spacing w:after="240" w:line="276" w:lineRule="auto"/>
        <w:jc w:val="both"/>
        <w:rPr>
          <w:rFonts w:ascii="Arial Black" w:hAnsi="Arial Black"/>
          <w:sz w:val="28"/>
          <w:szCs w:val="28"/>
        </w:rPr>
      </w:pPr>
      <w:r w:rsidRPr="008177DC">
        <w:rPr>
          <w:rFonts w:ascii="Arial Black" w:hAnsi="Arial Black"/>
          <w:sz w:val="28"/>
          <w:szCs w:val="28"/>
        </w:rPr>
        <w:t>Request</w:t>
      </w:r>
    </w:p>
    <w:p w:rsidR="00507C68" w:rsidRPr="00507C68" w:rsidRDefault="00507C68" w:rsidP="00320BC8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I respectfully ask the Office of the Attorney General to allow the federal courts to hear my petition </w:t>
      </w:r>
      <w:r w:rsidRPr="008177DC">
        <w:rPr>
          <w:b/>
          <w:sz w:val="24"/>
          <w:szCs w:val="24"/>
        </w:rPr>
        <w:t>without opposition</w:t>
      </w:r>
      <w:r>
        <w:rPr>
          <w:sz w:val="24"/>
          <w:szCs w:val="24"/>
        </w:rPr>
        <w:t xml:space="preserve">, so that the truth may finally be </w:t>
      </w:r>
      <w:r w:rsidRPr="008177DC">
        <w:rPr>
          <w:b/>
          <w:sz w:val="24"/>
          <w:szCs w:val="24"/>
        </w:rPr>
        <w:t>judged on its merits</w:t>
      </w:r>
      <w:r>
        <w:rPr>
          <w:sz w:val="24"/>
          <w:szCs w:val="24"/>
        </w:rPr>
        <w:t>.</w:t>
      </w:r>
    </w:p>
    <w:sectPr w:rsidR="00507C68" w:rsidRPr="00507C6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77F7" w:rsidRDefault="00B077F7" w:rsidP="00F114FB">
      <w:r>
        <w:separator/>
      </w:r>
    </w:p>
  </w:endnote>
  <w:endnote w:type="continuationSeparator" w:id="0">
    <w:p w:rsidR="00B077F7" w:rsidRDefault="00B077F7" w:rsidP="00F11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77F7" w:rsidRDefault="00B077F7" w:rsidP="00F114FB">
      <w:r>
        <w:separator/>
      </w:r>
    </w:p>
  </w:footnote>
  <w:footnote w:type="continuationSeparator" w:id="0">
    <w:p w:rsidR="00B077F7" w:rsidRDefault="00B077F7" w:rsidP="00F114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4FB" w:rsidRPr="008177DC" w:rsidRDefault="00F114FB" w:rsidP="00F114FB">
    <w:pPr>
      <w:pStyle w:val="Header"/>
      <w:spacing w:line="276" w:lineRule="auto"/>
      <w:jc w:val="center"/>
      <w:rPr>
        <w:rFonts w:ascii="Arial Black" w:hAnsi="Arial Black"/>
        <w:sz w:val="32"/>
        <w:szCs w:val="32"/>
      </w:rPr>
    </w:pPr>
    <w:r w:rsidRPr="008177DC">
      <w:rPr>
        <w:rFonts w:ascii="Arial Black" w:hAnsi="Arial Black"/>
        <w:sz w:val="32"/>
        <w:szCs w:val="32"/>
      </w:rPr>
      <w:t>Fact Sheet: The Case of Kenneth Deangelo “Delo” Thomas</w:t>
    </w:r>
  </w:p>
  <w:p w:rsidR="00F114FB" w:rsidRDefault="00F114FB" w:rsidP="00F114FB">
    <w:pPr>
      <w:pStyle w:val="Header"/>
      <w:spacing w:line="276" w:lineRule="auto"/>
      <w:jc w:val="center"/>
      <w:rPr>
        <w:rFonts w:ascii="Arial Black" w:hAnsi="Arial Black"/>
        <w:sz w:val="24"/>
        <w:szCs w:val="24"/>
      </w:rPr>
    </w:pPr>
    <w:r>
      <w:rPr>
        <w:rFonts w:ascii="Arial Black" w:hAnsi="Arial Black"/>
        <w:sz w:val="24"/>
        <w:szCs w:val="24"/>
      </w:rPr>
      <w:t>6</w:t>
    </w:r>
    <w:r w:rsidRPr="00F114FB">
      <w:rPr>
        <w:rFonts w:ascii="Arial Black" w:hAnsi="Arial Black"/>
        <w:sz w:val="24"/>
        <w:szCs w:val="24"/>
        <w:vertAlign w:val="superscript"/>
      </w:rPr>
      <w:t>th</w:t>
    </w:r>
    <w:r>
      <w:rPr>
        <w:rFonts w:ascii="Arial Black" w:hAnsi="Arial Black"/>
        <w:sz w:val="24"/>
        <w:szCs w:val="24"/>
      </w:rPr>
      <w:t xml:space="preserve"> Cir. Case No. 25-5708</w:t>
    </w:r>
  </w:p>
  <w:p w:rsidR="00F114FB" w:rsidRPr="00F114FB" w:rsidRDefault="00F114FB" w:rsidP="00F114FB">
    <w:pPr>
      <w:pStyle w:val="Header"/>
      <w:jc w:val="center"/>
      <w:rPr>
        <w:rFonts w:ascii="Arial Black" w:hAnsi="Arial Black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F0018"/>
    <w:multiLevelType w:val="hybridMultilevel"/>
    <w:tmpl w:val="8F205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093815"/>
    <w:multiLevelType w:val="hybridMultilevel"/>
    <w:tmpl w:val="15F472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F8667A"/>
    <w:multiLevelType w:val="hybridMultilevel"/>
    <w:tmpl w:val="B45263B8"/>
    <w:lvl w:ilvl="0" w:tplc="E34C6AB6">
      <w:start w:val="1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74C7896"/>
    <w:multiLevelType w:val="hybridMultilevel"/>
    <w:tmpl w:val="DBEEB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4FB"/>
    <w:rsid w:val="00320BC8"/>
    <w:rsid w:val="00507C68"/>
    <w:rsid w:val="008177DC"/>
    <w:rsid w:val="009223E4"/>
    <w:rsid w:val="00B077F7"/>
    <w:rsid w:val="00DA1979"/>
    <w:rsid w:val="00DA2B4C"/>
    <w:rsid w:val="00F114FB"/>
    <w:rsid w:val="00FC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ACAA6D"/>
  <w15:chartTrackingRefBased/>
  <w15:docId w15:val="{0D46845D-FB16-4D92-A90F-3D29C1BAF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A1979"/>
  </w:style>
  <w:style w:type="paragraph" w:styleId="Heading1">
    <w:name w:val="heading 1"/>
    <w:basedOn w:val="Normal"/>
    <w:next w:val="Normal"/>
    <w:link w:val="Heading1Char"/>
    <w:qFormat/>
    <w:rsid w:val="00DA1979"/>
    <w:pPr>
      <w:keepNext/>
      <w:jc w:val="center"/>
      <w:outlineLvl w:val="0"/>
    </w:pPr>
    <w:rPr>
      <w:b/>
      <w:bCs/>
      <w:sz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DA1979"/>
    <w:pPr>
      <w:keepNext/>
      <w:ind w:left="360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DA1979"/>
    <w:pPr>
      <w:keepNext/>
      <w:ind w:firstLine="720"/>
      <w:outlineLvl w:val="2"/>
    </w:pPr>
    <w:rPr>
      <w:rFonts w:ascii="Times" w:hAnsi="Times"/>
      <w:sz w:val="24"/>
    </w:rPr>
  </w:style>
  <w:style w:type="paragraph" w:styleId="Heading4">
    <w:name w:val="heading 4"/>
    <w:basedOn w:val="Normal"/>
    <w:next w:val="Normal"/>
    <w:link w:val="Heading4Char"/>
    <w:qFormat/>
    <w:rsid w:val="00DA1979"/>
    <w:pPr>
      <w:keepNext/>
      <w:outlineLvl w:val="3"/>
    </w:pPr>
    <w:rPr>
      <w:rFonts w:ascii="Times" w:hAnsi="Times"/>
      <w:sz w:val="24"/>
    </w:rPr>
  </w:style>
  <w:style w:type="paragraph" w:styleId="Heading5">
    <w:name w:val="heading 5"/>
    <w:basedOn w:val="Normal"/>
    <w:next w:val="Normal"/>
    <w:link w:val="Heading5Char"/>
    <w:qFormat/>
    <w:rsid w:val="00DA1979"/>
    <w:pPr>
      <w:keepNext/>
      <w:jc w:val="both"/>
      <w:outlineLvl w:val="4"/>
    </w:pPr>
    <w:rPr>
      <w:rFonts w:ascii="Times" w:hAnsi="Time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1979"/>
    <w:rPr>
      <w:b/>
      <w:bCs/>
      <w:sz w:val="26"/>
      <w:u w:val="single"/>
    </w:rPr>
  </w:style>
  <w:style w:type="character" w:customStyle="1" w:styleId="Heading2Char">
    <w:name w:val="Heading 2 Char"/>
    <w:basedOn w:val="DefaultParagraphFont"/>
    <w:link w:val="Heading2"/>
    <w:rsid w:val="00DA1979"/>
    <w:rPr>
      <w:sz w:val="24"/>
    </w:rPr>
  </w:style>
  <w:style w:type="character" w:customStyle="1" w:styleId="Heading3Char">
    <w:name w:val="Heading 3 Char"/>
    <w:basedOn w:val="DefaultParagraphFont"/>
    <w:link w:val="Heading3"/>
    <w:rsid w:val="00DA1979"/>
    <w:rPr>
      <w:rFonts w:ascii="Times" w:hAnsi="Times"/>
      <w:sz w:val="24"/>
    </w:rPr>
  </w:style>
  <w:style w:type="character" w:customStyle="1" w:styleId="Heading4Char">
    <w:name w:val="Heading 4 Char"/>
    <w:basedOn w:val="DefaultParagraphFont"/>
    <w:link w:val="Heading4"/>
    <w:rsid w:val="00DA1979"/>
    <w:rPr>
      <w:rFonts w:ascii="Times" w:hAnsi="Times"/>
      <w:sz w:val="24"/>
    </w:rPr>
  </w:style>
  <w:style w:type="character" w:customStyle="1" w:styleId="Heading5Char">
    <w:name w:val="Heading 5 Char"/>
    <w:basedOn w:val="DefaultParagraphFont"/>
    <w:link w:val="Heading5"/>
    <w:rsid w:val="00DA1979"/>
    <w:rPr>
      <w:rFonts w:ascii="Times" w:hAnsi="Times"/>
      <w:sz w:val="24"/>
    </w:rPr>
  </w:style>
  <w:style w:type="paragraph" w:styleId="Title">
    <w:name w:val="Title"/>
    <w:basedOn w:val="Normal"/>
    <w:link w:val="TitleChar"/>
    <w:qFormat/>
    <w:rsid w:val="00DA1979"/>
    <w:pPr>
      <w:jc w:val="center"/>
    </w:pPr>
    <w:rPr>
      <w:sz w:val="26"/>
    </w:rPr>
  </w:style>
  <w:style w:type="character" w:customStyle="1" w:styleId="TitleChar">
    <w:name w:val="Title Char"/>
    <w:basedOn w:val="DefaultParagraphFont"/>
    <w:link w:val="Title"/>
    <w:rsid w:val="00DA1979"/>
    <w:rPr>
      <w:sz w:val="26"/>
    </w:rPr>
  </w:style>
  <w:style w:type="paragraph" w:styleId="Subtitle">
    <w:name w:val="Subtitle"/>
    <w:basedOn w:val="Normal"/>
    <w:link w:val="SubtitleChar"/>
    <w:qFormat/>
    <w:rsid w:val="00DA1979"/>
    <w:pPr>
      <w:jc w:val="center"/>
    </w:pPr>
    <w:rPr>
      <w:rFonts w:ascii="Times" w:hAnsi="Times"/>
      <w:sz w:val="24"/>
    </w:rPr>
  </w:style>
  <w:style w:type="character" w:customStyle="1" w:styleId="SubtitleChar">
    <w:name w:val="Subtitle Char"/>
    <w:basedOn w:val="DefaultParagraphFont"/>
    <w:link w:val="Subtitle"/>
    <w:rsid w:val="00DA1979"/>
    <w:rPr>
      <w:rFonts w:ascii="Times" w:hAnsi="Times"/>
      <w:sz w:val="24"/>
    </w:rPr>
  </w:style>
  <w:style w:type="paragraph" w:styleId="Header">
    <w:name w:val="header"/>
    <w:basedOn w:val="Normal"/>
    <w:link w:val="HeaderChar"/>
    <w:uiPriority w:val="99"/>
    <w:unhideWhenUsed/>
    <w:rsid w:val="00F114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14FB"/>
  </w:style>
  <w:style w:type="paragraph" w:styleId="Footer">
    <w:name w:val="footer"/>
    <w:basedOn w:val="Normal"/>
    <w:link w:val="FooterChar"/>
    <w:uiPriority w:val="99"/>
    <w:unhideWhenUsed/>
    <w:rsid w:val="00F114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14FB"/>
  </w:style>
  <w:style w:type="paragraph" w:styleId="ListParagraph">
    <w:name w:val="List Paragraph"/>
    <w:basedOn w:val="Normal"/>
    <w:uiPriority w:val="34"/>
    <w:qFormat/>
    <w:rsid w:val="00F114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352</Words>
  <Characters>1762</Characters>
  <Application>Microsoft Office Word</Application>
  <DocSecurity>0</DocSecurity>
  <Lines>42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Inmate</dc:creator>
  <cp:keywords/>
  <dc:description/>
  <cp:lastModifiedBy>Inmate</cp:lastModifiedBy>
  <cp:revision>1</cp:revision>
  <dcterms:created xsi:type="dcterms:W3CDTF">2025-09-20T14:20:00Z</dcterms:created>
  <dcterms:modified xsi:type="dcterms:W3CDTF">2025-09-20T14:54:00Z</dcterms:modified>
</cp:coreProperties>
</file>